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90" w:rsidRDefault="00DA6C90" w:rsidP="00DA6C90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C90" w:rsidRDefault="00DA6C90" w:rsidP="00DA6C90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DA6C90" w:rsidRPr="001223D2" w:rsidTr="00EB1AE1">
        <w:trPr>
          <w:trHeight w:val="619"/>
        </w:trPr>
        <w:tc>
          <w:tcPr>
            <w:tcW w:w="4814" w:type="dxa"/>
          </w:tcPr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A31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A31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A31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A31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A31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A3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A31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A31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A31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A31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A31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A6C90" w:rsidRPr="00756A31" w:rsidRDefault="00DA6C90" w:rsidP="00DA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A3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DA6C90" w:rsidRPr="00756A31" w:rsidRDefault="00DA6C90" w:rsidP="00DA6C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A6C90" w:rsidRPr="009F06C8" w:rsidRDefault="00DA6C90" w:rsidP="00DA6C90">
      <w:pPr>
        <w:jc w:val="center"/>
        <w:rPr>
          <w:rFonts w:ascii="Times New Roman" w:hAnsi="Times New Roman"/>
          <w:sz w:val="28"/>
          <w:szCs w:val="28"/>
        </w:rPr>
      </w:pPr>
      <w:r w:rsidRPr="00083632">
        <w:rPr>
          <w:rFonts w:ascii="Times New Roman" w:hAnsi="Times New Roman"/>
          <w:sz w:val="28"/>
          <w:szCs w:val="28"/>
        </w:rPr>
        <w:t xml:space="preserve">от </w:t>
      </w:r>
      <w:r w:rsidR="00C90B54">
        <w:rPr>
          <w:rFonts w:ascii="Times New Roman" w:hAnsi="Times New Roman"/>
          <w:sz w:val="28"/>
          <w:szCs w:val="28"/>
        </w:rPr>
        <w:t>11 февраля 2022</w:t>
      </w:r>
      <w:r w:rsidRPr="0008363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90B54">
        <w:rPr>
          <w:rFonts w:ascii="Times New Roman" w:hAnsi="Times New Roman"/>
          <w:sz w:val="28"/>
          <w:szCs w:val="28"/>
        </w:rPr>
        <w:t>18</w:t>
      </w:r>
    </w:p>
    <w:p w:rsidR="00EC512F" w:rsidRDefault="00EC512F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p w:rsidR="00EC512F" w:rsidRDefault="00B900D4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 порядке установления и оценки применения</w:t>
      </w:r>
    </w:p>
    <w:p w:rsidR="00EC512F" w:rsidRDefault="00B900D4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обязательных требований</w:t>
      </w:r>
    </w:p>
    <w:p w:rsidR="00EC512F" w:rsidRDefault="00EC512F">
      <w:pPr>
        <w:pStyle w:val="ConsPlusNormal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095140" w:rsidRDefault="00095140">
      <w:pPr>
        <w:pStyle w:val="ConsPlusNormal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B40618" w:rsidRPr="004F60CC" w:rsidRDefault="00B40618" w:rsidP="00A244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 xml:space="preserve">       В соответствии </w:t>
      </w:r>
      <w:r w:rsidR="00B900D4">
        <w:rPr>
          <w:rFonts w:ascii="Times New Roman" w:hAnsi="Times New Roman"/>
          <w:sz w:val="28"/>
          <w:szCs w:val="26"/>
        </w:rPr>
        <w:t>с</w:t>
      </w:r>
      <w:r w:rsidR="00B900D4">
        <w:rPr>
          <w:rFonts w:ascii="Times New Roman" w:hAnsi="Times New Roman"/>
          <w:color w:val="000000"/>
          <w:sz w:val="28"/>
          <w:szCs w:val="26"/>
        </w:rPr>
        <w:t xml:space="preserve"> частью 5 статьи 2 Федерального закона от 31</w:t>
      </w:r>
      <w:r w:rsidR="00866BF5">
        <w:rPr>
          <w:rFonts w:ascii="Times New Roman" w:hAnsi="Times New Roman"/>
          <w:color w:val="000000"/>
          <w:sz w:val="28"/>
          <w:szCs w:val="26"/>
        </w:rPr>
        <w:t>.07.</w:t>
      </w:r>
      <w:r w:rsidR="00B900D4">
        <w:rPr>
          <w:rFonts w:ascii="Times New Roman" w:hAnsi="Times New Roman"/>
          <w:color w:val="000000"/>
          <w:sz w:val="28"/>
          <w:szCs w:val="26"/>
        </w:rPr>
        <w:t xml:space="preserve">2020 </w:t>
      </w:r>
      <w:r w:rsidR="00B900D4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№ 247-</w:t>
      </w:r>
      <w:r w:rsidR="00B900D4">
        <w:rPr>
          <w:rFonts w:ascii="Times New Roman" w:hAnsi="Times New Roman"/>
          <w:color w:val="000000"/>
          <w:sz w:val="28"/>
          <w:szCs w:val="26"/>
        </w:rPr>
        <w:t>ФЗ «Об обязательных требованиях в Российской Федерации»</w:t>
      </w:r>
      <w:r>
        <w:rPr>
          <w:rFonts w:ascii="Times New Roman" w:hAnsi="Times New Roman"/>
          <w:color w:val="000000"/>
          <w:sz w:val="28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>Кокшамарская сельская администрация</w:t>
      </w:r>
      <w:r w:rsidR="00A244D1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Эл,-</w:t>
      </w:r>
    </w:p>
    <w:p w:rsidR="00DA6C90" w:rsidRPr="004A206A" w:rsidRDefault="00DA6C90" w:rsidP="00DA6C9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4A206A"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DC3960" w:rsidRDefault="00DA6C90" w:rsidP="0006318D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У</w:t>
      </w:r>
      <w:r w:rsidR="00B900D4">
        <w:rPr>
          <w:rFonts w:ascii="Times New Roman" w:hAnsi="Times New Roman" w:cs="Times New Roman"/>
          <w:color w:val="000000"/>
          <w:sz w:val="28"/>
          <w:szCs w:val="26"/>
        </w:rPr>
        <w:t>твердить Порядок установления и оценки применения обязательных требований согласно приложению к настоящему постановлению.</w:t>
      </w:r>
    </w:p>
    <w:p w:rsidR="00C62118" w:rsidRPr="00976F71" w:rsidRDefault="00DC3960" w:rsidP="0006318D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A244D1">
        <w:rPr>
          <w:sz w:val="28"/>
          <w:szCs w:val="28"/>
        </w:rPr>
        <w:t>Настоящее постановление вступает</w:t>
      </w:r>
      <w:r w:rsidR="00A244D1">
        <w:rPr>
          <w:sz w:val="28"/>
          <w:szCs w:val="28"/>
        </w:rPr>
        <w:t xml:space="preserve"> в силу со дня его </w:t>
      </w:r>
      <w:r w:rsidR="00C7057F">
        <w:rPr>
          <w:sz w:val="28"/>
          <w:szCs w:val="28"/>
        </w:rPr>
        <w:t xml:space="preserve"> обнародо</w:t>
      </w:r>
      <w:r w:rsidR="00C62118">
        <w:rPr>
          <w:sz w:val="28"/>
          <w:szCs w:val="28"/>
        </w:rPr>
        <w:t>вания и подлежит размещению</w:t>
      </w:r>
      <w:r w:rsidR="00C62118" w:rsidRPr="00976F71">
        <w:rPr>
          <w:bCs/>
          <w:sz w:val="28"/>
          <w:szCs w:val="28"/>
        </w:rPr>
        <w:t xml:space="preserve"> на официальном са</w:t>
      </w:r>
      <w:r w:rsidR="00C62118">
        <w:rPr>
          <w:bCs/>
          <w:sz w:val="28"/>
          <w:szCs w:val="28"/>
        </w:rPr>
        <w:t xml:space="preserve">йте </w:t>
      </w:r>
      <w:r w:rsidR="00C62118" w:rsidRPr="00976F71">
        <w:rPr>
          <w:bCs/>
          <w:sz w:val="28"/>
          <w:szCs w:val="28"/>
        </w:rPr>
        <w:t>Звениговск</w:t>
      </w:r>
      <w:r w:rsidR="00C62118">
        <w:rPr>
          <w:bCs/>
          <w:sz w:val="28"/>
          <w:szCs w:val="28"/>
        </w:rPr>
        <w:t>ого</w:t>
      </w:r>
      <w:r w:rsidR="00C62118" w:rsidRPr="00976F71">
        <w:rPr>
          <w:bCs/>
          <w:sz w:val="28"/>
          <w:szCs w:val="28"/>
        </w:rPr>
        <w:t xml:space="preserve"> муниципальн</w:t>
      </w:r>
      <w:r w:rsidR="00C62118">
        <w:rPr>
          <w:bCs/>
          <w:sz w:val="28"/>
          <w:szCs w:val="28"/>
        </w:rPr>
        <w:t>ого</w:t>
      </w:r>
      <w:r w:rsidR="00C62118" w:rsidRPr="00976F71">
        <w:rPr>
          <w:bCs/>
          <w:sz w:val="28"/>
          <w:szCs w:val="28"/>
        </w:rPr>
        <w:t xml:space="preserve"> район» в информационно-телекоммуникационной сети «Интернет» (адрес доступа: </w:t>
      </w:r>
      <w:r w:rsidR="00C62118" w:rsidRPr="00976F71">
        <w:rPr>
          <w:bCs/>
          <w:sz w:val="28"/>
          <w:szCs w:val="28"/>
          <w:lang w:val="en-US"/>
        </w:rPr>
        <w:t>http</w:t>
      </w:r>
      <w:r w:rsidR="00C62118" w:rsidRPr="00976F71">
        <w:rPr>
          <w:bCs/>
          <w:sz w:val="28"/>
          <w:szCs w:val="28"/>
        </w:rPr>
        <w:t xml:space="preserve">:// </w:t>
      </w:r>
      <w:r w:rsidR="00C62118" w:rsidRPr="00976F71">
        <w:rPr>
          <w:bCs/>
          <w:sz w:val="28"/>
          <w:szCs w:val="28"/>
          <w:lang w:val="en-US"/>
        </w:rPr>
        <w:t>admzven</w:t>
      </w:r>
      <w:r w:rsidR="00C62118" w:rsidRPr="00976F71">
        <w:rPr>
          <w:bCs/>
          <w:sz w:val="28"/>
          <w:szCs w:val="28"/>
        </w:rPr>
        <w:t>.</w:t>
      </w:r>
      <w:r w:rsidR="00C62118" w:rsidRPr="00976F71">
        <w:rPr>
          <w:bCs/>
          <w:sz w:val="28"/>
          <w:szCs w:val="28"/>
          <w:lang w:val="en-US"/>
        </w:rPr>
        <w:t>ru</w:t>
      </w:r>
      <w:r w:rsidR="00C62118" w:rsidRPr="00976F71">
        <w:rPr>
          <w:bCs/>
          <w:sz w:val="28"/>
          <w:szCs w:val="28"/>
        </w:rPr>
        <w:t>)</w:t>
      </w:r>
      <w:r w:rsidR="00C62118">
        <w:rPr>
          <w:bCs/>
          <w:sz w:val="28"/>
          <w:szCs w:val="28"/>
        </w:rPr>
        <w:t>.</w:t>
      </w:r>
    </w:p>
    <w:p w:rsidR="00DC3960" w:rsidRPr="00A244D1" w:rsidRDefault="00DC3960" w:rsidP="0006318D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244D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C3960" w:rsidRDefault="00DC3960" w:rsidP="0006318D">
      <w:pPr>
        <w:pStyle w:val="ConsPlusNormal"/>
        <w:ind w:firstLine="540"/>
        <w:jc w:val="both"/>
      </w:pPr>
    </w:p>
    <w:p w:rsidR="00EC512F" w:rsidRDefault="00EC512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095140" w:rsidRDefault="00095140" w:rsidP="00DA6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C90" w:rsidRDefault="00DA6C90" w:rsidP="00DA6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Кокшамарской </w:t>
      </w:r>
    </w:p>
    <w:p w:rsidR="00C90B54" w:rsidRDefault="00DA6C90" w:rsidP="00DA6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 </w:t>
      </w:r>
      <w:r w:rsidRPr="004F60C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Е.П.Майорова    </w:t>
      </w:r>
    </w:p>
    <w:p w:rsidR="00DA6C90" w:rsidRDefault="00DA6C90" w:rsidP="00DA6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0E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Pr="000830E2"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318D" w:rsidRDefault="0006318D" w:rsidP="00DA6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18D" w:rsidRDefault="0006318D" w:rsidP="00DA6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18D" w:rsidRDefault="0006318D" w:rsidP="00DA6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12F" w:rsidRPr="000F600C" w:rsidRDefault="00B900D4">
      <w:pPr>
        <w:pStyle w:val="ConsPlusNormal"/>
        <w:jc w:val="right"/>
        <w:rPr>
          <w:rFonts w:ascii="Times New Roman" w:hAnsi="Times New Roman" w:cs="Times New Roman"/>
          <w:color w:val="000000"/>
          <w:sz w:val="20"/>
        </w:rPr>
      </w:pPr>
      <w:r w:rsidRPr="000F600C">
        <w:rPr>
          <w:rFonts w:ascii="Times New Roman" w:hAnsi="Times New Roman" w:cs="Times New Roman"/>
          <w:color w:val="000000"/>
          <w:sz w:val="20"/>
        </w:rPr>
        <w:lastRenderedPageBreak/>
        <w:t>Приложение</w:t>
      </w:r>
    </w:p>
    <w:p w:rsidR="00EC512F" w:rsidRPr="000F600C" w:rsidRDefault="00B900D4" w:rsidP="0019688A">
      <w:pPr>
        <w:pStyle w:val="ConsPlusNormal"/>
        <w:jc w:val="right"/>
        <w:rPr>
          <w:rFonts w:ascii="Times New Roman" w:hAnsi="Times New Roman" w:cs="Times New Roman"/>
          <w:color w:val="000000"/>
          <w:sz w:val="20"/>
        </w:rPr>
      </w:pPr>
      <w:r w:rsidRPr="000F600C">
        <w:rPr>
          <w:rFonts w:ascii="Times New Roman" w:hAnsi="Times New Roman" w:cs="Times New Roman"/>
          <w:color w:val="000000"/>
          <w:sz w:val="20"/>
        </w:rPr>
        <w:t xml:space="preserve">к постановлению </w:t>
      </w:r>
      <w:r w:rsidR="0019688A" w:rsidRPr="000F600C">
        <w:rPr>
          <w:rFonts w:ascii="Times New Roman" w:hAnsi="Times New Roman" w:cs="Times New Roman"/>
          <w:color w:val="000000"/>
          <w:sz w:val="20"/>
        </w:rPr>
        <w:t>Кокшамарской</w:t>
      </w:r>
    </w:p>
    <w:p w:rsidR="0019688A" w:rsidRPr="000F600C" w:rsidRDefault="0019688A" w:rsidP="0019688A">
      <w:pPr>
        <w:pStyle w:val="ConsPlusNormal"/>
        <w:jc w:val="right"/>
        <w:rPr>
          <w:sz w:val="20"/>
        </w:rPr>
      </w:pPr>
      <w:r w:rsidRPr="000F600C">
        <w:rPr>
          <w:rFonts w:ascii="Times New Roman" w:hAnsi="Times New Roman" w:cs="Times New Roman"/>
          <w:color w:val="000000"/>
          <w:sz w:val="20"/>
        </w:rPr>
        <w:t>сельской администрации</w:t>
      </w:r>
    </w:p>
    <w:p w:rsidR="00EC512F" w:rsidRPr="000F600C" w:rsidRDefault="00B900D4">
      <w:pPr>
        <w:pStyle w:val="ConsPlusNormal"/>
        <w:jc w:val="right"/>
        <w:rPr>
          <w:rFonts w:ascii="Times New Roman" w:hAnsi="Times New Roman" w:cs="Times New Roman"/>
          <w:color w:val="000000"/>
          <w:sz w:val="20"/>
        </w:rPr>
      </w:pPr>
      <w:r w:rsidRPr="000F600C">
        <w:rPr>
          <w:rFonts w:ascii="Times New Roman" w:hAnsi="Times New Roman" w:cs="Times New Roman"/>
          <w:color w:val="000000"/>
          <w:sz w:val="20"/>
        </w:rPr>
        <w:t xml:space="preserve">от </w:t>
      </w:r>
      <w:r w:rsidR="00C90B54">
        <w:rPr>
          <w:rFonts w:ascii="Times New Roman" w:hAnsi="Times New Roman" w:cs="Times New Roman"/>
          <w:color w:val="000000"/>
          <w:sz w:val="20"/>
        </w:rPr>
        <w:t xml:space="preserve">11.02.2022 года № </w:t>
      </w:r>
      <w:r w:rsidR="00FC5BD9">
        <w:rPr>
          <w:rFonts w:ascii="Times New Roman" w:hAnsi="Times New Roman" w:cs="Times New Roman"/>
          <w:color w:val="000000"/>
          <w:sz w:val="20"/>
        </w:rPr>
        <w:t>18</w:t>
      </w:r>
    </w:p>
    <w:p w:rsidR="00EC512F" w:rsidRPr="000F600C" w:rsidRDefault="00EC512F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114457" w:rsidRPr="00095140" w:rsidRDefault="00114457" w:rsidP="0011445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22"/>
      <w:bookmarkEnd w:id="0"/>
      <w:r w:rsidRPr="00095140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</w:p>
    <w:p w:rsidR="00114457" w:rsidRPr="00095140" w:rsidRDefault="00114457" w:rsidP="0011445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</w:rPr>
        <w:t>установления и оценки применения обязательных требований</w:t>
      </w:r>
    </w:p>
    <w:p w:rsidR="00114457" w:rsidRPr="00095140" w:rsidRDefault="00114457" w:rsidP="0011445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14457" w:rsidRPr="00095140" w:rsidRDefault="00114457" w:rsidP="0011445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</w:rPr>
        <w:t>Общие положения</w:t>
      </w:r>
    </w:p>
    <w:p w:rsidR="00114457" w:rsidRPr="00095140" w:rsidRDefault="00114457" w:rsidP="0011445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457" w:rsidRPr="00095140" w:rsidRDefault="00114457" w:rsidP="00114457">
      <w:pPr>
        <w:pStyle w:val="ConsPlusNormal"/>
        <w:ind w:firstLine="540"/>
        <w:jc w:val="both"/>
        <w:rPr>
          <w:sz w:val="26"/>
          <w:szCs w:val="26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 Настоящий Порядок определяет требования к установлению и оценке применения содержащихся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и разработан в соответствии с Федеральным законом от 31.07.2020 № 247-ФЗ «Об обязательных требованиях в Российской Федерации» (далее - Федеральный закон № 247-ФЗ).</w:t>
      </w:r>
    </w:p>
    <w:p w:rsidR="00114457" w:rsidRPr="00095140" w:rsidRDefault="00114457" w:rsidP="00114457">
      <w:pPr>
        <w:pStyle w:val="ConsPlusNormal"/>
        <w:ind w:firstLine="540"/>
        <w:jc w:val="both"/>
        <w:rPr>
          <w:sz w:val="26"/>
          <w:szCs w:val="26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установлении и оценке применения обязательных требований Кокшамарская сельская администрация  руководствуется принципами установления и оценки применения обязательных требований</w:t>
      </w:r>
      <w:r w:rsidRPr="000951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установленными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 № 247-ФЗ.</w:t>
      </w:r>
    </w:p>
    <w:p w:rsidR="00114457" w:rsidRPr="00095140" w:rsidRDefault="00114457" w:rsidP="00114457">
      <w:pPr>
        <w:pStyle w:val="ConsPlusNormal"/>
        <w:ind w:firstLine="540"/>
        <w:jc w:val="both"/>
        <w:rPr>
          <w:sz w:val="26"/>
          <w:szCs w:val="26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 Обязательные требов</w:t>
      </w:r>
      <w:r w:rsidR="008637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ания утверждаются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нормативными правовыми актами Кокшамарского сельского поселения.</w:t>
      </w:r>
    </w:p>
    <w:p w:rsidR="00114457" w:rsidRPr="00095140" w:rsidRDefault="00114457" w:rsidP="00114457">
      <w:pPr>
        <w:pStyle w:val="ConsPlusNormal"/>
        <w:ind w:firstLine="540"/>
        <w:jc w:val="both"/>
        <w:rPr>
          <w:sz w:val="26"/>
          <w:szCs w:val="26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0631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оложения указанных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нормативных правовых актов  Кокшамарского сельского посел</w:t>
      </w:r>
      <w:r w:rsidR="000631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ения должны вступать в силу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1 марта </w:t>
      </w:r>
      <w:r w:rsidR="008637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соответствующего года, но не ранее чем по истечении девяноста дней после дня официального опубликования соответствующег</w:t>
      </w:r>
      <w:r w:rsidR="000631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нормативного правового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114457" w:rsidRPr="00095140" w:rsidRDefault="00114457" w:rsidP="00114457">
      <w:pPr>
        <w:pStyle w:val="ConsPlusNormal"/>
        <w:ind w:firstLine="539"/>
        <w:jc w:val="both"/>
        <w:rPr>
          <w:sz w:val="26"/>
          <w:szCs w:val="26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Положение абзаца второго настоящего пункта не приме</w:t>
      </w:r>
      <w:r w:rsidR="008637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няется в отношении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нормативных правовых актов Кокшамарского сельского поселения,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возникновения отдельных чрезвычайных ситуаций, введении режима повышенной готовности или чрезвычайной ситуации в Республике Марий Эл, Кокшамарско</w:t>
      </w:r>
      <w:r w:rsidR="008637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сельском поселении, а также нормативных правовых актов  Кокшамарского сельского поселения,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114457" w:rsidRPr="00095140" w:rsidRDefault="00863734" w:rsidP="00114457">
      <w:pPr>
        <w:pStyle w:val="Textbody"/>
        <w:suppressAutoHyphens/>
        <w:spacing w:after="0"/>
        <w:ind w:firstLine="539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Положения</w:t>
      </w:r>
      <w:r w:rsidR="00114457"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нормативных правовых актов Кокшамарского сельского поселения, которыми вносятся изменени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 в ранее принятые</w:t>
      </w:r>
      <w:r w:rsidR="00114457"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нормативные правовые акты Кокшамарского сельского поселения, могут вступать в силу в иные, чем указано в </w:t>
      </w:r>
      <w:r w:rsidR="00114457" w:rsidRPr="00095140">
        <w:rPr>
          <w:rFonts w:ascii="Times New Roman" w:eastAsia="Times New Roman" w:hAnsi="Times New Roman"/>
          <w:sz w:val="26"/>
          <w:szCs w:val="26"/>
          <w:shd w:val="clear" w:color="auto" w:fill="FFFFFF"/>
        </w:rPr>
        <w:t>абзаце втором настоящего пункта</w:t>
      </w:r>
      <w:r w:rsidR="00114457"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сроки, если в пояснительной </w:t>
      </w:r>
      <w:r w:rsidR="000631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записке к проекту </w:t>
      </w:r>
      <w:r w:rsidR="00114457"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нормативного правового акта Кокшамарского сельского поселения установлено, что указанные изменения вносятся в целях снижения затрат физических и юридических лиц </w:t>
      </w:r>
      <w:r w:rsidR="00114457"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в сфере предпринимательской и иной экономической деятельности на исполнение ранее установленных обязательных требований  и не предусматривают установление новых условий, ограничений, запретов, обязанностей.</w:t>
      </w:r>
    </w:p>
    <w:p w:rsidR="00114457" w:rsidRPr="00095140" w:rsidRDefault="00863734" w:rsidP="00114457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 Н</w:t>
      </w:r>
      <w:r w:rsidR="00114457"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ормативный правовой акт Кокшамарского сельского поселения, устанавливающий обязательные требования, должен предусматривать срок его действия, который не может превышать шесть лет со дня его вступления в силу.</w:t>
      </w:r>
    </w:p>
    <w:p w:rsidR="00114457" w:rsidRPr="00095140" w:rsidRDefault="00114457" w:rsidP="001144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результатам оценки применения обязательных требований может быть принято решение о продлении срока действия указанного нормативного правового акта не более чем на шесть лет.</w:t>
      </w:r>
    </w:p>
    <w:p w:rsidR="00114457" w:rsidRPr="00095140" w:rsidRDefault="00114457" w:rsidP="00114457">
      <w:pPr>
        <w:pStyle w:val="ConsPlusNormal"/>
        <w:ind w:firstLine="540"/>
        <w:jc w:val="both"/>
        <w:rPr>
          <w:sz w:val="26"/>
          <w:szCs w:val="26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Действие абзацев первого и второго настоящего пункта не распространяется на </w:t>
      </w:r>
      <w:r w:rsidR="008637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нормативные правовое акты  Кокшамарского сельского поселения,  направленные на реализацию проектов муниципально-частного партнерства, в том числе достижение целей и задач таких проектов, которые осуществляются на основании соглашений о муниципально-частном партнерстве, предусмотренных Федеральным законом от 13.07.2015 № 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Кокшамарского сельское поселение.</w:t>
      </w:r>
    </w:p>
    <w:p w:rsidR="00114457" w:rsidRPr="00095140" w:rsidRDefault="00114457" w:rsidP="00114457">
      <w:pPr>
        <w:pStyle w:val="ConsPlusNormal"/>
        <w:ind w:firstLine="540"/>
        <w:jc w:val="both"/>
        <w:rPr>
          <w:sz w:val="26"/>
          <w:szCs w:val="26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 При отмене (</w:t>
      </w:r>
      <w:r w:rsidRPr="00095140">
        <w:rPr>
          <w:rFonts w:ascii="Times New Roman" w:hAnsi="Times New Roman" w:cs="Times New Roman"/>
          <w:color w:val="000000"/>
          <w:sz w:val="26"/>
          <w:szCs w:val="26"/>
        </w:rPr>
        <w:t>призн</w:t>
      </w:r>
      <w:r w:rsidR="00863734">
        <w:rPr>
          <w:rFonts w:ascii="Times New Roman" w:hAnsi="Times New Roman" w:cs="Times New Roman"/>
          <w:color w:val="000000"/>
          <w:sz w:val="26"/>
          <w:szCs w:val="26"/>
        </w:rPr>
        <w:t xml:space="preserve">ании утратившим силу) </w:t>
      </w:r>
      <w:r w:rsidRPr="00095140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правового акта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Кокшамарского сельского поселения, </w:t>
      </w:r>
      <w:r w:rsidRPr="00095140">
        <w:rPr>
          <w:rFonts w:ascii="Times New Roman" w:hAnsi="Times New Roman" w:cs="Times New Roman"/>
          <w:color w:val="000000"/>
          <w:sz w:val="26"/>
          <w:szCs w:val="26"/>
        </w:rPr>
        <w:t xml:space="preserve">которым установлено полномочие по принятию </w:t>
      </w:r>
      <w:r w:rsidR="008637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</w:rPr>
        <w:t xml:space="preserve"> нормативного правового акта, содер</w:t>
      </w:r>
      <w:r w:rsidR="00863734">
        <w:rPr>
          <w:rFonts w:ascii="Times New Roman" w:hAnsi="Times New Roman" w:cs="Times New Roman"/>
          <w:color w:val="000000"/>
          <w:sz w:val="26"/>
          <w:szCs w:val="26"/>
        </w:rPr>
        <w:t>жащего обязательные требования,</w:t>
      </w:r>
      <w:r w:rsidRPr="00095140">
        <w:rPr>
          <w:rFonts w:ascii="Times New Roman" w:hAnsi="Times New Roman" w:cs="Times New Roman"/>
          <w:color w:val="000000"/>
          <w:sz w:val="26"/>
          <w:szCs w:val="26"/>
        </w:rPr>
        <w:t xml:space="preserve"> нормативные правовые акты, ранее изданные на основании отмененного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(признанного утратившим силу)</w:t>
      </w:r>
      <w:r w:rsidR="008637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нормативного правового акта, не подлежат применению в Кокшамарско</w:t>
      </w:r>
      <w:r w:rsidR="008637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сельском поселении со дня отмены (признания утратившим силу) </w:t>
      </w:r>
      <w:r w:rsidR="008637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нормативного правового акта, которым было установлено полномочие по принятию такого акта, при условии, что полномочие по принятию соответствующего </w:t>
      </w:r>
      <w:r w:rsidR="008637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нормативного правового акта не было установлено иным </w:t>
      </w:r>
      <w:r w:rsidR="008637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нормативным правовым актом Кокшамарского</w:t>
      </w: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сельского поселения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14457" w:rsidRPr="00095140" w:rsidRDefault="00114457" w:rsidP="0011445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4457" w:rsidRPr="00095140" w:rsidRDefault="00114457" w:rsidP="0011445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Условия установления обязательных требований и оценка</w:t>
      </w:r>
    </w:p>
    <w:p w:rsidR="00114457" w:rsidRPr="00095140" w:rsidRDefault="00114457" w:rsidP="0011445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проектов нормативных правовых актов</w:t>
      </w:r>
    </w:p>
    <w:p w:rsidR="00114457" w:rsidRPr="00095140" w:rsidRDefault="00114457" w:rsidP="0011445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4457" w:rsidRPr="00095140" w:rsidRDefault="00114457" w:rsidP="00114457">
      <w:pPr>
        <w:pStyle w:val="ConsPlusNormal"/>
        <w:ind w:firstLine="540"/>
        <w:jc w:val="both"/>
        <w:rPr>
          <w:sz w:val="26"/>
          <w:szCs w:val="26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 При установлении обязательных требований должны быть соблюдены принципы, установленные статьями 4-9 Федерального закона № 247-ФЗ, и определены следующие условия:</w:t>
      </w:r>
    </w:p>
    <w:p w:rsidR="00114457" w:rsidRPr="00095140" w:rsidRDefault="00114457" w:rsidP="001144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содержание обязательных требований (условия, ограничения, запреты, обязанности);</w:t>
      </w:r>
    </w:p>
    <w:p w:rsidR="00114457" w:rsidRPr="00095140" w:rsidRDefault="00114457" w:rsidP="001144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лица, обязанные соблюдать обязательные требования;</w:t>
      </w:r>
    </w:p>
    <w:p w:rsidR="00114457" w:rsidRPr="00095140" w:rsidRDefault="00114457" w:rsidP="001144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зависимости от объекта установления обязательных требований:</w:t>
      </w:r>
    </w:p>
    <w:p w:rsidR="00114457" w:rsidRPr="00095140" w:rsidRDefault="00114457" w:rsidP="001144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 осуществляемая деятельность, совершаемые действия, в отношении которых устанавливаются обязательные требования;</w:t>
      </w:r>
    </w:p>
    <w:p w:rsidR="00114457" w:rsidRPr="00095140" w:rsidRDefault="00114457" w:rsidP="001144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 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114457" w:rsidRPr="00095140" w:rsidRDefault="00114457" w:rsidP="001144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 результаты осуществления деятельности, совершения действий, в отношении которых устанавливаются обязательные требования;</w:t>
      </w:r>
    </w:p>
    <w:p w:rsidR="00114457" w:rsidRPr="00095140" w:rsidRDefault="00114457" w:rsidP="0011445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 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иные формы оценки и экспертизы.</w:t>
      </w:r>
    </w:p>
    <w:p w:rsidR="00114457" w:rsidRPr="00095140" w:rsidRDefault="00114457" w:rsidP="00114457">
      <w:pPr>
        <w:pStyle w:val="ConsPlusNormal"/>
        <w:ind w:firstLine="539"/>
        <w:jc w:val="both"/>
        <w:rPr>
          <w:sz w:val="26"/>
          <w:szCs w:val="26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6. В целях обеспечения возможности проведения публичного обсуждения проекта </w:t>
      </w:r>
      <w:r w:rsidR="008637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нормативного правового акта Кокшамарского сельского поселения Кокшамарская сельская администрация, являющееся разработчиком проекта нормативного правового акта (далее - разработчик), в течение одного рабочего дня обеспечивает размещение</w:t>
      </w:r>
      <w:r w:rsidRPr="0009514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официальном сайте </w:t>
      </w:r>
      <w:r w:rsidR="008637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Звениговского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 района в информационно-телекоммуникационной сети «Интернет»</w:t>
      </w:r>
      <w:r w:rsidR="00565C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на местах обнародования по адресу: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65C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Республика Марий Эл, Звениговский район, д. Кокшамары, ул. Молодежная, д. 1а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114457" w:rsidRPr="00095140" w:rsidRDefault="00565C39" w:rsidP="00114457">
      <w:pPr>
        <w:pStyle w:val="Standard"/>
        <w:suppressAutoHyphens/>
        <w:spacing w:after="0" w:line="240" w:lineRule="auto"/>
        <w:ind w:firstLine="539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проекта</w:t>
      </w:r>
      <w:r w:rsidR="00114457"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нормативного правового акта Кокшамарского сельского поселения;</w:t>
      </w:r>
    </w:p>
    <w:p w:rsidR="00114457" w:rsidRPr="00095140" w:rsidRDefault="00114457" w:rsidP="00114457">
      <w:pPr>
        <w:pStyle w:val="Standard"/>
        <w:suppressAutoHyphens/>
        <w:spacing w:after="0" w:line="240" w:lineRule="auto"/>
        <w:ind w:firstLine="539"/>
        <w:jc w:val="both"/>
        <w:rPr>
          <w:sz w:val="26"/>
          <w:szCs w:val="26"/>
        </w:rPr>
      </w:pP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пояснительной </w:t>
      </w:r>
      <w:r w:rsidR="00565C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записки к проекту</w:t>
      </w: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нормативного правового акта Кокшамарского сельского поселения;</w:t>
      </w:r>
    </w:p>
    <w:p w:rsidR="00114457" w:rsidRPr="00095140" w:rsidRDefault="00114457" w:rsidP="00114457">
      <w:pPr>
        <w:pStyle w:val="Standard"/>
        <w:suppressAutoHyphens/>
        <w:spacing w:after="0" w:line="240" w:lineRule="auto"/>
        <w:ind w:firstLine="539"/>
        <w:jc w:val="both"/>
        <w:rPr>
          <w:sz w:val="26"/>
          <w:szCs w:val="26"/>
        </w:rPr>
      </w:pP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информации о сроках проведения публичного обсуждения, об электронном и почтовом адресе, по которым можно направить предложения по совершенствованию устанавли</w:t>
      </w:r>
      <w:r w:rsidR="00565C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ваемого в проекте</w:t>
      </w: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нормативного правового акта Кокшамарского сельского поселения</w:t>
      </w:r>
      <w:r w:rsidRPr="00095140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правового</w:t>
      </w: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регулирования и иные замечания.</w:t>
      </w:r>
    </w:p>
    <w:p w:rsidR="00114457" w:rsidRPr="00095140" w:rsidRDefault="00114457" w:rsidP="00114457">
      <w:pPr>
        <w:pStyle w:val="Standard"/>
        <w:suppressAutoHyphens/>
        <w:spacing w:after="0" w:line="240" w:lineRule="auto"/>
        <w:ind w:firstLine="539"/>
        <w:jc w:val="both"/>
        <w:rPr>
          <w:sz w:val="26"/>
          <w:szCs w:val="26"/>
        </w:rPr>
      </w:pP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 проведения публичного обсуждения и направления предложений по совершенствованию устанавли</w:t>
      </w:r>
      <w:r w:rsidR="00565C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ваемого в проекте</w:t>
      </w: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нормативного правового акта Кокшамарского сельского поселения</w:t>
      </w:r>
      <w:r w:rsidRPr="00095140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 правового</w:t>
      </w: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регулирования и иных замечаний определяется Кокшамарской сельской администрацией и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114457" w:rsidRPr="00095140" w:rsidRDefault="00114457" w:rsidP="00114457">
      <w:pPr>
        <w:pStyle w:val="Standard"/>
        <w:suppressAutoHyphens/>
        <w:spacing w:after="0" w:line="240" w:lineRule="auto"/>
        <w:ind w:firstLine="539"/>
        <w:jc w:val="both"/>
        <w:rPr>
          <w:sz w:val="26"/>
          <w:szCs w:val="26"/>
        </w:rPr>
      </w:pP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Внесенные предложения по совершенствованию устанавливаемого в проекте </w:t>
      </w:r>
      <w:r w:rsidR="00565C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нормативного правового акта Кокшамарского сельского поселения</w:t>
      </w:r>
      <w:r w:rsidRPr="00095140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правового</w:t>
      </w: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регулирования и иные замечания к проекту анализируются Кокшамарской сельской администрацией и в случае согласия с представленными предложениями (замечаниями) Кокшамарская сельская администрация принимает меры по доработке проекта </w:t>
      </w:r>
      <w:r w:rsidR="00565C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нормативного правового акта Кокшамарского  сельского поселения,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по совершенствов</w:t>
      </w:r>
      <w:r w:rsidR="00565C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анию устанавливаемого в проекте</w:t>
      </w: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нормативного правового акта Кокшамарского сельского поселения</w:t>
      </w:r>
      <w:r w:rsidRPr="00095140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правового</w:t>
      </w:r>
      <w:r w:rsidRPr="0009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регулирования и иных замечаний Кокшамарская сельская администрация в письменной форме информирует автора соответствующих предложений (замечаний) в течение 30 календарных дней со дня их регистрации  в Кокшамарской сельской администрации.</w:t>
      </w:r>
    </w:p>
    <w:p w:rsidR="00114457" w:rsidRPr="00095140" w:rsidRDefault="00114457" w:rsidP="00114457">
      <w:pPr>
        <w:pStyle w:val="ConsPlusNormal"/>
        <w:ind w:firstLine="539"/>
        <w:jc w:val="both"/>
        <w:rPr>
          <w:sz w:val="26"/>
          <w:szCs w:val="26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7. Должностное лицо Кокшамарской сельской администрации проводит правовую экспертизу проекта муниципального нормативного правового акта, устанавливающего обязательные требования.</w:t>
      </w:r>
    </w:p>
    <w:p w:rsidR="00114457" w:rsidRPr="00095140" w:rsidRDefault="00114457" w:rsidP="001144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8. В целях оценки обязательных требований на соответствие законодательству Российской Федерации проводится правовая экспертиза проекта нормативного правового акта, устанавливающего обязательные требования.</w:t>
      </w:r>
    </w:p>
    <w:p w:rsidR="00114457" w:rsidRPr="00095140" w:rsidRDefault="00114457" w:rsidP="0011445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4457" w:rsidRPr="00095140" w:rsidRDefault="00114457" w:rsidP="0011445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Оценка применения обязательных требований</w:t>
      </w:r>
    </w:p>
    <w:p w:rsidR="00114457" w:rsidRPr="00095140" w:rsidRDefault="00114457" w:rsidP="001144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4457" w:rsidRPr="00095140" w:rsidRDefault="00114457" w:rsidP="00114457">
      <w:pPr>
        <w:pStyle w:val="ConsPlusNormal"/>
        <w:ind w:firstLine="540"/>
        <w:jc w:val="both"/>
        <w:rPr>
          <w:sz w:val="26"/>
          <w:szCs w:val="26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 В целях анализа обоснованности установленных обязательных требований и оценки, определения фактических последствий их установления, выявления избыточных условий, ограничений, запретов, обязанностей проводится оценка применения обязательных требований.</w:t>
      </w:r>
    </w:p>
    <w:p w:rsidR="00114457" w:rsidRPr="00095140" w:rsidRDefault="00114457" w:rsidP="001144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9.1. Оценка применения обязательных требований проводится Кокшамарской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сельской администрацией, уполномоченной на осуществление вида муниципального контроля (далее - уполномоченный орган).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9.2. Процедура оценки применения обязательных требований включает следующие этапы: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Главе Кокшамарской сельской администрации;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б) рассмотрение доклада комиссией при главе Кокшамарской сельской администрации и принятие ею одного из решений, указанных в пункте 9.14 настоящего Порядка.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9.3. Разработчик проводит оценку применения обязательных требований в отношении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пункте 9 настоящего Порядка, и готовит проект доклада, включающего информацию, указанную в пунктах 9.5 - 9.8 настоящего Порядка.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9.4. Источниками информации для подготовки доклада являются: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а) результаты мониторинга применения обязательных требований;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б) результаты анализа осуществления контрольной и разрешительной деятельности;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в) результаты анализа административной и судебной практики;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- субъекты регулирования);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д) позиции Кокшамарской сельской администрации и,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9.5. В доклад включается следующая информация: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а) общая характеристика оцениваемых обязательных требований;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б) результаты оценки применения обязательных требований;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в) выводы и предложения по итогам оценки применения обязательных требований.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9.6. Общая характеристика оцениваемых обязательных требований должна включать следующие сведения: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а) цели введения обязательных требований;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б) реквизиты муниципального нормативного правового акта и содержащегося в нем обязательных требований;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в) сведения о внесенных в муниципальный нормативный правовой акт изменениях (при наличии);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г) сведения о полномочиях разработчика на установление обязательных требований;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д) период действия муниципального нормативного правового акта и его отдельных положений (при наличии);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9.7. Результаты оценки применения обязательных требований должны содержать следующую информацию: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административной комиссии о привлечении лиц к административной ответственности.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9.8. Выводы и предложения по итогам оценки применения обязательных требований должны содержать один из следующих выводов: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9.9.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а) невозможность исполнения обязательных требований, устанавливаемых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г) наличие в муниципальном нормативном правовом акте неопределенных понятий, некорректных и (или) неоднозначных формулировок, не позволяющих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единообразно применять и (или) исполнять обязательные требования;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57391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е) противоречие обязательных требований принципам Федерального закона </w:t>
      </w:r>
    </w:p>
    <w:p w:rsidR="00114457" w:rsidRPr="00095140" w:rsidRDefault="00114457" w:rsidP="00573910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 247-ФЗ, вышестоящим нормативным правовым актам и (или) целям и положениям муниципальных программ;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ж) отсутствие у разработчика предусмотренных законодательством Российской Федерации, Республики Марий Эл, муниципальными правовыми актами полномочий по установлению соответствующих обязательных требований.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9.3 настоящего Порядка.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Одновременно разработчик размещает на официальном сайте предложение гражданам и организациям об участии в публичном обсуждении проекта доклада, которое должно содержать: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1) срок приема предложений (замечаний) по проекту доклада;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2) фамилия, имя, отчество, должность, телефон, адрес электронной почты, место нахождения лица, уполномоченного на прием предложений (замечаний) по проекту доклада;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3) способ направления предложений (замечаний) по проекту доклада.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9.12. Разработчик рассматривает все предложения, поступившие в установленный срок в связи с проведением публичного обсуждения проекта доклада.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9.11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несогласия с поступившими предложениями (замечаниями) разработчик в пределах срока, указанного в абзаце втором пункта 9.12 настоящего Порядка, готовит мотивированные пояснения и отражает их в проекте доклада.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следующим способом: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если автором предложений (замечаний) был выбран способ направления информации, указанной в абзаце четвертом пункта 9.12 настоящего Порядка, такая информация направляется автором предложений (замечаний) выбранным им способом.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9.13. Разработчик в течение 2 рабочих дней направляет доработанный доклад главе </w:t>
      </w:r>
      <w:r w:rsidR="0057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Кокшамарской сельской администрации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организации его рассмотрения на заседании комиссии (указанный коллегиальный орган создается по решению главы </w:t>
      </w:r>
      <w:r w:rsidR="0057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7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Кокшамарской сельской администрации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). Одновременно доклад размещается на официальном сайте </w:t>
      </w:r>
      <w:r w:rsidR="0057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Звениговского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муниципального </w:t>
      </w:r>
      <w:r w:rsidR="0057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района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9.14. Комиссия на ближайшем заседании, но не позднее 30 дней после его получения, рассматривает доклад и принимает одно из следующих решений: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а) о необходимости продления срока действия </w:t>
      </w:r>
      <w:r w:rsidR="0057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нормативного правового акта не более чем на три года;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</w:t>
      </w:r>
      <w:r w:rsidR="0057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нормативный правовой акт;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в) об отсутствии необходимости дальнейшего применения обязательных требований и прекращения срока действия </w:t>
      </w:r>
      <w:r w:rsidR="0057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нормативного правового акта, содержащего обязательные требования.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9.15. На основании решения комиссии, указанного в пункте 9.14 настоящего Порядка, разработчик подготавливает соответствующий </w:t>
      </w:r>
      <w:r w:rsidR="0057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нормативный правовой акт в порядке, установленном для подготовки и принятия </w:t>
      </w:r>
      <w:r w:rsidR="0057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нормативных правовых актов в конкретном органе местного самоуправления.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9.16. Решение комиссии, принятое по результатам рассмотрения доклада, размещается на официальном сайте </w:t>
      </w:r>
      <w:r w:rsidR="0057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Звениговского муниципального района </w:t>
      </w: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позднее 3 рабочих дней со проведения ее заседания.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51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4457" w:rsidRPr="00095140" w:rsidRDefault="00114457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73910" w:rsidRDefault="0057391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73910" w:rsidRDefault="0057391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73910" w:rsidRDefault="0057391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73910" w:rsidRDefault="0057391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73910" w:rsidRPr="00095140" w:rsidRDefault="0057391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140" w:rsidRPr="00095140" w:rsidRDefault="00095140" w:rsidP="00114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02E81" w:rsidRPr="00095140" w:rsidRDefault="00095140" w:rsidP="00002E8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Par4"/>
      <w:bookmarkStart w:id="2" w:name="Par0"/>
      <w:bookmarkStart w:id="3" w:name="Par1"/>
      <w:r w:rsidRPr="0009514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</w:t>
      </w:r>
      <w:r w:rsidR="00002E81" w:rsidRPr="00095140">
        <w:rPr>
          <w:rFonts w:ascii="Times New Roman" w:eastAsia="Times New Roman" w:hAnsi="Times New Roman"/>
          <w:sz w:val="26"/>
          <w:szCs w:val="26"/>
          <w:lang w:eastAsia="ru-RU"/>
        </w:rPr>
        <w:t>ОЯСНИТЕЛЬНАЯ ЗАПИСКА</w:t>
      </w:r>
    </w:p>
    <w:p w:rsidR="00002E81" w:rsidRPr="00095140" w:rsidRDefault="00095140" w:rsidP="00002E81">
      <w:pPr>
        <w:suppressAutoHyphens w:val="0"/>
        <w:autoSpaceDN/>
        <w:spacing w:after="150" w:line="240" w:lineRule="auto"/>
        <w:ind w:firstLine="567"/>
        <w:jc w:val="both"/>
        <w:textAlignment w:val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 </w:t>
      </w:r>
      <w:r w:rsidR="00002E81" w:rsidRPr="000951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ю</w:t>
      </w:r>
      <w:r w:rsidR="00002E81" w:rsidRPr="000951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="00002E81" w:rsidRPr="00095140">
        <w:rPr>
          <w:rFonts w:ascii="Times New Roman" w:hAnsi="Times New Roman"/>
          <w:sz w:val="26"/>
          <w:szCs w:val="26"/>
        </w:rPr>
        <w:t>О порядке установления и оценки применения обязательных требований</w:t>
      </w:r>
      <w:r w:rsidR="00002E81" w:rsidRPr="00095140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</w:p>
    <w:p w:rsidR="00002E81" w:rsidRPr="00095140" w:rsidRDefault="00002E81" w:rsidP="00002E81">
      <w:pPr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Verdana" w:eastAsia="Times New Roman" w:hAnsi="Verdana"/>
          <w:sz w:val="26"/>
          <w:szCs w:val="26"/>
          <w:lang w:eastAsia="ru-RU"/>
        </w:rPr>
      </w:pPr>
      <w:r w:rsidRPr="0009514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ч.5 ст.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95140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закона 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 xml:space="preserve">от 31.07.2020 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 xml:space="preserve"> 247-ФЗ (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 xml:space="preserve">ред. от 11.06.2021) 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Об обязательных требованиях в Российской Федерации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Порядок устано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ления и оценки применения обязательных требований, устанавливаемых нормативными правовыми актами субъектов Российской Федерации, муниципальными нормативными правовыми актами, определяется указанными нормативными правовыми актами на о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 xml:space="preserve">новании Федерального закона от 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>.10.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 xml:space="preserve">1999 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 xml:space="preserve"> 184-ФЗ 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Об общих принципах организ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ции законодательных (представительных) и исполнительных органов государственной власти субъектов Российской Федерации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 xml:space="preserve"> и Федерального закона от 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>.10.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 xml:space="preserve">2003 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 xml:space="preserve"> 131-ФЗ 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ции</w:t>
      </w:r>
      <w:r w:rsidR="00866BF5" w:rsidRPr="0009514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определенных настоящим Федеральным законом принципов установл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35029" w:rsidRPr="00095140">
        <w:rPr>
          <w:rFonts w:ascii="Times New Roman" w:eastAsia="Times New Roman" w:hAnsi="Times New Roman"/>
          <w:sz w:val="26"/>
          <w:szCs w:val="26"/>
          <w:lang w:eastAsia="ru-RU"/>
        </w:rPr>
        <w:t>ния и оценки применения обязательных требований.</w:t>
      </w:r>
      <w:bookmarkStart w:id="4" w:name="_GoBack"/>
      <w:bookmarkEnd w:id="4"/>
    </w:p>
    <w:p w:rsidR="00002E81" w:rsidRPr="00095140" w:rsidRDefault="00002E81" w:rsidP="00002E81">
      <w:pPr>
        <w:widowControl w:val="0"/>
        <w:shd w:val="clear" w:color="auto" w:fill="FFFFFF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51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Представленный </w:t>
      </w:r>
      <w:r w:rsidR="0057391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нормативный правовой акт </w:t>
      </w:r>
      <w:r w:rsidRPr="00095140">
        <w:rPr>
          <w:rFonts w:ascii="Times New Roman" w:eastAsia="Times New Roman" w:hAnsi="Times New Roman"/>
          <w:bCs/>
          <w:sz w:val="26"/>
          <w:szCs w:val="26"/>
          <w:lang w:eastAsia="ru-RU"/>
        </w:rPr>
        <w:t>разработан в целях предотвращения нарушений законодательства и направлен на совершенствование правового регулирования в указанной сфере.</w:t>
      </w:r>
    </w:p>
    <w:p w:rsidR="00D56C5B" w:rsidRDefault="00D56C5B" w:rsidP="00866BF5">
      <w:pPr>
        <w:widowControl w:val="0"/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02E81" w:rsidRPr="00095140" w:rsidRDefault="00002E81" w:rsidP="00002E81">
      <w:pPr>
        <w:widowControl w:val="0"/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951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ФИНАНСОВО-ЭКОНОМИЧЕСКОЕ ОБОСНОВАНИЕ</w:t>
      </w:r>
    </w:p>
    <w:p w:rsidR="00002E81" w:rsidRPr="00095140" w:rsidRDefault="00D56C5B" w:rsidP="00002E81">
      <w:pPr>
        <w:suppressAutoHyphens w:val="0"/>
        <w:autoSpaceDN/>
        <w:spacing w:after="150" w:line="240" w:lineRule="auto"/>
        <w:jc w:val="both"/>
        <w:textAlignment w:val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="00002E81" w:rsidRPr="000951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ю</w:t>
      </w:r>
      <w:r w:rsidR="00002E81" w:rsidRPr="000951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="00F35029" w:rsidRPr="00095140">
        <w:rPr>
          <w:rFonts w:ascii="Times New Roman" w:hAnsi="Times New Roman"/>
          <w:sz w:val="26"/>
          <w:szCs w:val="26"/>
        </w:rPr>
        <w:t>О порядке установления и оценки применения обязательных треб</w:t>
      </w:r>
      <w:r w:rsidR="00F35029" w:rsidRPr="00095140">
        <w:rPr>
          <w:rFonts w:ascii="Times New Roman" w:hAnsi="Times New Roman"/>
          <w:sz w:val="26"/>
          <w:szCs w:val="26"/>
        </w:rPr>
        <w:t>о</w:t>
      </w:r>
      <w:r w:rsidR="00F35029" w:rsidRPr="00095140">
        <w:rPr>
          <w:rFonts w:ascii="Times New Roman" w:hAnsi="Times New Roman"/>
          <w:sz w:val="26"/>
          <w:szCs w:val="26"/>
        </w:rPr>
        <w:t>ваний</w:t>
      </w:r>
      <w:r w:rsidR="00002E81" w:rsidRPr="00095140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</w:p>
    <w:p w:rsidR="00002E81" w:rsidRPr="00095140" w:rsidRDefault="00002E81" w:rsidP="00002E81">
      <w:pPr>
        <w:suppressAutoHyphens w:val="0"/>
        <w:autoSpaceDE w:val="0"/>
        <w:adjustRightInd w:val="0"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02E81" w:rsidRPr="00095140" w:rsidRDefault="00002E81" w:rsidP="00002E81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951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Принятие </w:t>
      </w:r>
      <w:r w:rsidR="001D0E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нормативного правового </w:t>
      </w:r>
      <w:r w:rsidRPr="000951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 потребует дополнительных денежных ра</w:t>
      </w:r>
      <w:r w:rsidRPr="000951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0951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ходов, осуществляемых за счет средств местного бюджета.</w:t>
      </w:r>
    </w:p>
    <w:p w:rsidR="00002E81" w:rsidRDefault="00002E81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Default="00D20625" w:rsidP="00002E81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6"/>
          <w:szCs w:val="26"/>
          <w:lang w:eastAsia="ru-RU"/>
        </w:rPr>
      </w:pPr>
    </w:p>
    <w:p w:rsidR="00D20625" w:rsidRPr="00D20625" w:rsidRDefault="00D20625" w:rsidP="00D20625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625">
        <w:rPr>
          <w:rFonts w:ascii="Times New Roman" w:hAnsi="Times New Roman"/>
          <w:b/>
          <w:sz w:val="28"/>
          <w:szCs w:val="28"/>
        </w:rPr>
        <w:lastRenderedPageBreak/>
        <w:t>Сведения</w:t>
      </w:r>
    </w:p>
    <w:p w:rsidR="00D20625" w:rsidRPr="00D20625" w:rsidRDefault="00D20625" w:rsidP="00D20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625">
        <w:rPr>
          <w:rFonts w:ascii="Times New Roman" w:hAnsi="Times New Roman"/>
          <w:sz w:val="28"/>
          <w:szCs w:val="28"/>
        </w:rPr>
        <w:t xml:space="preserve">об  обнародовании постановления </w:t>
      </w:r>
    </w:p>
    <w:p w:rsidR="00D20625" w:rsidRPr="00D20625" w:rsidRDefault="00D20625" w:rsidP="00D20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625">
        <w:rPr>
          <w:rFonts w:ascii="Times New Roman" w:hAnsi="Times New Roman"/>
          <w:sz w:val="28"/>
          <w:szCs w:val="28"/>
        </w:rPr>
        <w:t xml:space="preserve"> Кокшамарской сельской администрации </w:t>
      </w:r>
    </w:p>
    <w:p w:rsidR="00D20625" w:rsidRPr="00D20625" w:rsidRDefault="00D20625" w:rsidP="00D20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625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</w:p>
    <w:p w:rsidR="00D20625" w:rsidRPr="00D20625" w:rsidRDefault="00D20625" w:rsidP="00D206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625" w:rsidRPr="00D20625" w:rsidRDefault="00D20625" w:rsidP="00D206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625" w:rsidRPr="00D20625" w:rsidRDefault="00D20625" w:rsidP="00D206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625">
        <w:rPr>
          <w:rFonts w:ascii="Times New Roman" w:hAnsi="Times New Roman" w:cs="Times New Roman"/>
          <w:b w:val="0"/>
          <w:sz w:val="28"/>
          <w:szCs w:val="28"/>
        </w:rPr>
        <w:tab/>
        <w:t xml:space="preserve">Постановление Кокшамарской сельской администрации от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D20625">
        <w:rPr>
          <w:rFonts w:ascii="Times New Roman" w:hAnsi="Times New Roman" w:cs="Times New Roman"/>
          <w:b w:val="0"/>
          <w:sz w:val="28"/>
          <w:szCs w:val="28"/>
        </w:rPr>
        <w:t xml:space="preserve"> февраля  2022 года  №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D2062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20625">
        <w:rPr>
          <w:rFonts w:ascii="Times New Roman" w:hAnsi="Times New Roman" w:cs="Times New Roman"/>
          <w:b w:val="0"/>
          <w:sz w:val="28"/>
          <w:szCs w:val="26"/>
        </w:rPr>
        <w:t>О порядке установления и оценки применения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Pr="00D20625">
        <w:rPr>
          <w:rFonts w:ascii="Times New Roman" w:hAnsi="Times New Roman" w:cs="Times New Roman"/>
          <w:b w:val="0"/>
          <w:sz w:val="28"/>
          <w:szCs w:val="26"/>
        </w:rPr>
        <w:t>обязательных требований</w:t>
      </w:r>
      <w:r w:rsidRPr="00D20625">
        <w:rPr>
          <w:rFonts w:ascii="Times New Roman" w:hAnsi="Times New Roman" w:cs="Times New Roman"/>
          <w:b w:val="0"/>
          <w:sz w:val="28"/>
          <w:szCs w:val="28"/>
        </w:rPr>
        <w:t>» обнародовано 14 февраля 2022года на информационном стенде  Кокшамарского сельского поселения по адресу: Республика Марий Эл, Звениговский район, д. Кокшамары, ул. Молодежная, д. 1А и размещен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D20625" w:rsidRPr="00D20625" w:rsidRDefault="00D20625" w:rsidP="00D2062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0625" w:rsidRPr="00D20625" w:rsidRDefault="00D20625" w:rsidP="00D2062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0625" w:rsidRPr="00D20625" w:rsidRDefault="00D20625" w:rsidP="00D20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625">
        <w:rPr>
          <w:rFonts w:ascii="Times New Roman" w:hAnsi="Times New Roman"/>
          <w:sz w:val="28"/>
          <w:szCs w:val="28"/>
        </w:rPr>
        <w:t>Глава  Кокшамарской</w:t>
      </w:r>
    </w:p>
    <w:p w:rsidR="00D20625" w:rsidRPr="00D20625" w:rsidRDefault="00D20625" w:rsidP="00D20625">
      <w:pPr>
        <w:pStyle w:val="ab"/>
        <w:suppressAutoHyphens/>
        <w:rPr>
          <w:rFonts w:ascii="Times New Roman" w:hAnsi="Times New Roman"/>
          <w:lang w:val="ru-RU"/>
        </w:rPr>
      </w:pPr>
      <w:r w:rsidRPr="00D20625">
        <w:rPr>
          <w:rFonts w:ascii="Times New Roman" w:hAnsi="Times New Roman"/>
          <w:sz w:val="28"/>
          <w:szCs w:val="28"/>
          <w:lang w:val="ru-RU"/>
        </w:rPr>
        <w:t>сельской администрации                                                             Е.П.Майорова</w:t>
      </w:r>
    </w:p>
    <w:p w:rsidR="00D20625" w:rsidRPr="00D20625" w:rsidRDefault="00D20625" w:rsidP="00D20625">
      <w:pPr>
        <w:widowControl w:val="0"/>
        <w:tabs>
          <w:tab w:val="left" w:pos="180"/>
        </w:tabs>
        <w:spacing w:line="240" w:lineRule="auto"/>
        <w:ind w:firstLine="709"/>
        <w:jc w:val="both"/>
        <w:rPr>
          <w:rFonts w:ascii="Times New Roman" w:hAnsi="Times New Roman"/>
        </w:rPr>
      </w:pPr>
    </w:p>
    <w:p w:rsidR="00D20625" w:rsidRPr="00D20625" w:rsidRDefault="00D20625" w:rsidP="00D20625">
      <w:pPr>
        <w:widowControl w:val="0"/>
        <w:tabs>
          <w:tab w:val="left" w:pos="180"/>
        </w:tabs>
        <w:spacing w:line="240" w:lineRule="auto"/>
        <w:ind w:firstLine="709"/>
        <w:jc w:val="both"/>
        <w:rPr>
          <w:rFonts w:ascii="Times New Roman" w:hAnsi="Times New Roman"/>
        </w:rPr>
      </w:pPr>
    </w:p>
    <w:p w:rsidR="00D20625" w:rsidRPr="00D20625" w:rsidRDefault="00D20625" w:rsidP="00D206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0625" w:rsidRPr="00D20625" w:rsidRDefault="00D20625" w:rsidP="00D20625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0625" w:rsidRPr="00D20625" w:rsidRDefault="00D20625" w:rsidP="00D20625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02E81" w:rsidRPr="00D20625" w:rsidRDefault="00002E81" w:rsidP="00D20625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02E81" w:rsidRPr="00D20625" w:rsidRDefault="00002E81" w:rsidP="00D20625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2E81" w:rsidRPr="00D20625" w:rsidRDefault="00002E81" w:rsidP="00D206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bookmarkEnd w:id="1"/>
    <w:bookmarkEnd w:id="2"/>
    <w:bookmarkEnd w:id="3"/>
    <w:p w:rsidR="00EC512F" w:rsidRPr="00D20625" w:rsidRDefault="00EC512F" w:rsidP="00D2062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sectPr w:rsidR="00EC512F" w:rsidRPr="00D20625" w:rsidSect="00511F97">
      <w:headerReference w:type="default" r:id="rId9"/>
      <w:pgSz w:w="11906" w:h="16838"/>
      <w:pgMar w:top="426" w:right="567" w:bottom="1213" w:left="1418" w:header="601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09" w:rsidRDefault="00EE4F09">
      <w:pPr>
        <w:spacing w:after="0" w:line="240" w:lineRule="auto"/>
      </w:pPr>
      <w:r>
        <w:separator/>
      </w:r>
    </w:p>
  </w:endnote>
  <w:endnote w:type="continuationSeparator" w:id="1">
    <w:p w:rsidR="00EE4F09" w:rsidRDefault="00EE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09" w:rsidRDefault="00EE4F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EE4F09" w:rsidRDefault="00EE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6" w:rsidRDefault="00EE4F0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78D9"/>
    <w:multiLevelType w:val="hybridMultilevel"/>
    <w:tmpl w:val="B65C7A8E"/>
    <w:lvl w:ilvl="0" w:tplc="EF866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12F"/>
    <w:rsid w:val="00002E81"/>
    <w:rsid w:val="000523A9"/>
    <w:rsid w:val="000577EC"/>
    <w:rsid w:val="0006318D"/>
    <w:rsid w:val="00095140"/>
    <w:rsid w:val="000F600C"/>
    <w:rsid w:val="001117CB"/>
    <w:rsid w:val="00114457"/>
    <w:rsid w:val="0014184B"/>
    <w:rsid w:val="001531EA"/>
    <w:rsid w:val="00160B11"/>
    <w:rsid w:val="0019688A"/>
    <w:rsid w:val="001D0E42"/>
    <w:rsid w:val="00211CDD"/>
    <w:rsid w:val="00217317"/>
    <w:rsid w:val="0022079B"/>
    <w:rsid w:val="00294078"/>
    <w:rsid w:val="002A322A"/>
    <w:rsid w:val="003B108C"/>
    <w:rsid w:val="003E3D7A"/>
    <w:rsid w:val="004227BE"/>
    <w:rsid w:val="0042608D"/>
    <w:rsid w:val="004D4C52"/>
    <w:rsid w:val="00511F97"/>
    <w:rsid w:val="00562303"/>
    <w:rsid w:val="00565C39"/>
    <w:rsid w:val="00573910"/>
    <w:rsid w:val="005C6982"/>
    <w:rsid w:val="006140FC"/>
    <w:rsid w:val="0061481E"/>
    <w:rsid w:val="00620B9C"/>
    <w:rsid w:val="00661290"/>
    <w:rsid w:val="0066431C"/>
    <w:rsid w:val="006804B4"/>
    <w:rsid w:val="00691402"/>
    <w:rsid w:val="00717255"/>
    <w:rsid w:val="007B08B0"/>
    <w:rsid w:val="00854729"/>
    <w:rsid w:val="00863734"/>
    <w:rsid w:val="00866BF5"/>
    <w:rsid w:val="00880B5D"/>
    <w:rsid w:val="00887CD2"/>
    <w:rsid w:val="00894F11"/>
    <w:rsid w:val="008C12FB"/>
    <w:rsid w:val="0091469D"/>
    <w:rsid w:val="00960672"/>
    <w:rsid w:val="00996CA6"/>
    <w:rsid w:val="009F3EBB"/>
    <w:rsid w:val="00A232F3"/>
    <w:rsid w:val="00A244D1"/>
    <w:rsid w:val="00A33822"/>
    <w:rsid w:val="00A75704"/>
    <w:rsid w:val="00A86F3F"/>
    <w:rsid w:val="00B40618"/>
    <w:rsid w:val="00B900D4"/>
    <w:rsid w:val="00B9222D"/>
    <w:rsid w:val="00B949E9"/>
    <w:rsid w:val="00BD755A"/>
    <w:rsid w:val="00C17D18"/>
    <w:rsid w:val="00C62118"/>
    <w:rsid w:val="00C65210"/>
    <w:rsid w:val="00C7057F"/>
    <w:rsid w:val="00C73AEC"/>
    <w:rsid w:val="00C8667D"/>
    <w:rsid w:val="00C90B54"/>
    <w:rsid w:val="00CA0AB8"/>
    <w:rsid w:val="00CA726F"/>
    <w:rsid w:val="00D20625"/>
    <w:rsid w:val="00D46ED5"/>
    <w:rsid w:val="00D56C5B"/>
    <w:rsid w:val="00D60977"/>
    <w:rsid w:val="00DA6C90"/>
    <w:rsid w:val="00DC3960"/>
    <w:rsid w:val="00DC6E20"/>
    <w:rsid w:val="00DF04CD"/>
    <w:rsid w:val="00DF0B32"/>
    <w:rsid w:val="00EA26B0"/>
    <w:rsid w:val="00EB3028"/>
    <w:rsid w:val="00EC512F"/>
    <w:rsid w:val="00EE4F09"/>
    <w:rsid w:val="00F35029"/>
    <w:rsid w:val="00F545EF"/>
    <w:rsid w:val="00FC4244"/>
    <w:rsid w:val="00FC5BD9"/>
    <w:rsid w:val="00FD4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3D7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3D7A"/>
  </w:style>
  <w:style w:type="paragraph" w:customStyle="1" w:styleId="ConsPlusNormal">
    <w:name w:val="ConsPlusNormal"/>
    <w:rsid w:val="003E3D7A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3E3D7A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3E3D7A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3E3D7A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rsid w:val="003E3D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3E3D7A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  <w:rsid w:val="003E3D7A"/>
  </w:style>
  <w:style w:type="paragraph" w:customStyle="1" w:styleId="Textbody">
    <w:name w:val="Text body"/>
    <w:basedOn w:val="Standard"/>
    <w:rsid w:val="003E3D7A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3E3D7A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  <w:rsid w:val="003E3D7A"/>
  </w:style>
  <w:style w:type="paragraph" w:customStyle="1" w:styleId="1">
    <w:name w:val="Обычная таблица1"/>
    <w:rsid w:val="003E3D7A"/>
    <w:pPr>
      <w:textAlignment w:val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rsid w:val="003E3D7A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E3D7A"/>
    <w:rPr>
      <w:color w:val="000080"/>
      <w:u w:val="single"/>
    </w:rPr>
  </w:style>
  <w:style w:type="character" w:customStyle="1" w:styleId="FootnoteSymbol">
    <w:name w:val="Footnote Symbol"/>
    <w:rsid w:val="003E3D7A"/>
  </w:style>
  <w:style w:type="character" w:customStyle="1" w:styleId="Footnoteanchor">
    <w:name w:val="Footnote anchor"/>
    <w:rsid w:val="003E3D7A"/>
    <w:rPr>
      <w:position w:val="0"/>
      <w:vertAlign w:val="superscript"/>
    </w:rPr>
  </w:style>
  <w:style w:type="character" w:styleId="a8">
    <w:name w:val="footnote reference"/>
    <w:basedOn w:val="a0"/>
    <w:rsid w:val="003E3D7A"/>
    <w:rPr>
      <w:position w:val="0"/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6211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2118"/>
    <w:rPr>
      <w:sz w:val="20"/>
      <w:szCs w:val="20"/>
    </w:rPr>
  </w:style>
  <w:style w:type="paragraph" w:styleId="ab">
    <w:name w:val="No Spacing"/>
    <w:basedOn w:val="a"/>
    <w:uiPriority w:val="1"/>
    <w:qFormat/>
    <w:rsid w:val="00D20625"/>
    <w:pPr>
      <w:suppressAutoHyphens w:val="0"/>
      <w:autoSpaceDN/>
      <w:spacing w:after="0" w:line="240" w:lineRule="auto"/>
      <w:textAlignment w:val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irov.R.I\Desktop\&#1064;&#1040;&#1050;&#1048;&#1056;&#1054;&#1042;\&#1089;&#1090;&#1072;&#1090;&#1100;&#1080;\&#1089;&#1084;&#1080;\adm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FA27-0C9D-4601-964C-5899AB65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adm72_</Template>
  <TotalTime>421</TotalTime>
  <Pages>1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vt:lpstr>
    </vt:vector>
  </TitlesOfParts>
  <Company>Grizli777</Company>
  <LinksUpToDate>false</LinksUpToDate>
  <CharactersWithSpaces>22768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dc:title>
  <dc:creator>Сайфитдинова Римма Фуатовна</dc:creator>
  <cp:lastModifiedBy>kok adm</cp:lastModifiedBy>
  <cp:revision>22</cp:revision>
  <cp:lastPrinted>2022-02-15T06:30:00Z</cp:lastPrinted>
  <dcterms:created xsi:type="dcterms:W3CDTF">2021-12-22T09:35:00Z</dcterms:created>
  <dcterms:modified xsi:type="dcterms:W3CDTF">2022-02-15T06:30:00Z</dcterms:modified>
</cp:coreProperties>
</file>